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B5DD" w14:textId="5941A128" w:rsidR="006F1E2A" w:rsidRDefault="00D87C39" w:rsidP="006F1E2A">
      <w:pPr>
        <w:jc w:val="center"/>
      </w:pPr>
      <w:r>
        <w:t>Evansville Senior Living</w:t>
      </w:r>
    </w:p>
    <w:p w14:paraId="0CDFD5A9" w14:textId="4807642C" w:rsidR="007302BF" w:rsidRDefault="009151D8" w:rsidP="006F1E2A">
      <w:pPr>
        <w:jc w:val="center"/>
      </w:pPr>
      <w:r>
        <w:t>Visitation Policy</w:t>
      </w:r>
    </w:p>
    <w:p w14:paraId="55521F59" w14:textId="4A897DF6" w:rsidR="009151D8" w:rsidRDefault="009151D8"/>
    <w:p w14:paraId="17B21E09" w14:textId="1F2F1ABE" w:rsidR="009151D8" w:rsidRPr="00D87C39" w:rsidRDefault="009151D8">
      <w:r>
        <w:t>Date</w:t>
      </w:r>
      <w:r w:rsidR="00D87C39">
        <w:t xml:space="preserve">:  </w:t>
      </w:r>
      <w:r w:rsidR="00D87C39" w:rsidRPr="00D87C39">
        <w:t>3/17/2021</w:t>
      </w:r>
    </w:p>
    <w:p w14:paraId="2C4B8651" w14:textId="686CADF6" w:rsidR="009151D8" w:rsidRDefault="009151D8"/>
    <w:p w14:paraId="2C5A9CB9" w14:textId="2B3B1D54" w:rsidR="009151D8" w:rsidRDefault="009151D8"/>
    <w:p w14:paraId="15E0FB3B" w14:textId="64FE9DF7" w:rsidR="009151D8" w:rsidRDefault="00D87C39">
      <w:r>
        <w:t>Evansville Senior Living</w:t>
      </w:r>
      <w:r w:rsidR="009151D8">
        <w:t xml:space="preserve"> is committed to following the current regulatory guidelines from the Centers for Disease Control (CDC), the Minnesota Department of Health (MDH), and where applicable, the Centers for Medicare and Medicaid Services (CMS) pertaining to visitation guidance during the COVID-19 pandemic.</w:t>
      </w:r>
    </w:p>
    <w:p w14:paraId="244BB06E" w14:textId="06BC218A" w:rsidR="009151D8" w:rsidRDefault="009151D8"/>
    <w:p w14:paraId="7A5F59BC" w14:textId="516C40D3" w:rsidR="009151D8" w:rsidRDefault="00D87C39">
      <w:r>
        <w:t>Evansville Senior Living</w:t>
      </w:r>
      <w:r w:rsidR="009151D8">
        <w:t xml:space="preserve"> facilitates the following types of </w:t>
      </w:r>
      <w:r w:rsidR="00211DCE">
        <w:t>visitation</w:t>
      </w:r>
      <w:r w:rsidR="009151D8">
        <w:t xml:space="preserve"> during the pandemic:</w:t>
      </w:r>
    </w:p>
    <w:p w14:paraId="62D1012E" w14:textId="07273BC6" w:rsidR="009151D8" w:rsidRDefault="009151D8"/>
    <w:p w14:paraId="072CCA4A" w14:textId="3C90CA66" w:rsidR="009151D8" w:rsidRDefault="009151D8">
      <w:r w:rsidRPr="009151D8">
        <w:rPr>
          <w:b/>
          <w:bCs/>
          <w:u w:val="single"/>
        </w:rPr>
        <w:t>Virtual Visits</w:t>
      </w:r>
      <w:r w:rsidR="000774C9">
        <w:t xml:space="preserve"> – Contact Alex at</w:t>
      </w:r>
      <w:r w:rsidR="00D87C39">
        <w:t xml:space="preserve"> (320) 894-2675, </w:t>
      </w:r>
      <w:r>
        <w:t xml:space="preserve">to arrange for an electronic virtual visit via Facetime, Zoom, Microsoft Meetings, etc. </w:t>
      </w:r>
      <w:r w:rsidR="00D87C39">
        <w:t>Evansville Senior Living</w:t>
      </w:r>
      <w:r>
        <w:t xml:space="preserve"> has equipment onsite for the resident to use for such visits.</w:t>
      </w:r>
    </w:p>
    <w:p w14:paraId="1246AEE7" w14:textId="3CB08EE3" w:rsidR="009151D8" w:rsidRDefault="009151D8"/>
    <w:p w14:paraId="5C66726E" w14:textId="455BABE8" w:rsidR="009151D8" w:rsidRDefault="009151D8">
      <w:r w:rsidRPr="009151D8">
        <w:rPr>
          <w:b/>
          <w:bCs/>
          <w:u w:val="single"/>
        </w:rPr>
        <w:t>Window Visits</w:t>
      </w:r>
      <w:r>
        <w:t xml:space="preserve"> - Contact </w:t>
      </w:r>
      <w:r w:rsidR="000774C9">
        <w:t xml:space="preserve">Alex at (320) 894-2675 or Evansville Senior Living staff at (218) 948-2346 </w:t>
      </w:r>
      <w:r>
        <w:t>to arrange for a window visit.</w:t>
      </w:r>
    </w:p>
    <w:p w14:paraId="45A0C1CC" w14:textId="43378401" w:rsidR="009151D8" w:rsidRDefault="009151D8"/>
    <w:p w14:paraId="43CFEC7C" w14:textId="3B04550F" w:rsidR="009151D8" w:rsidRDefault="009151D8">
      <w:r w:rsidRPr="009151D8">
        <w:rPr>
          <w:b/>
          <w:bCs/>
          <w:u w:val="single"/>
        </w:rPr>
        <w:t>Outdoor Visits</w:t>
      </w:r>
      <w:r>
        <w:t xml:space="preserve"> – Contact </w:t>
      </w:r>
      <w:r w:rsidR="000774C9">
        <w:t xml:space="preserve">Alex at (320) 894-2675 or Evansville Senior Living staff at (218) 948-2346 </w:t>
      </w:r>
      <w:r>
        <w:t>to schedule an outdoor visits (weather dependent). CMS states that “</w:t>
      </w:r>
      <w:r w:rsidRPr="00211DCE">
        <w:rPr>
          <w:i/>
          <w:iCs/>
          <w:u w:val="single"/>
        </w:rPr>
        <w:t>outdoor visitation is preferred</w:t>
      </w:r>
      <w:r>
        <w:t xml:space="preserve"> even when the resident and visitor are fully vaccinated against COVID-19. Outdoor visits generally pose a lower risk of transmission due to increased space and airflow. Therefore, visits should be held outdoors whenever practicable.”</w:t>
      </w:r>
      <w:r w:rsidR="000774C9">
        <w:t xml:space="preserve"> </w:t>
      </w:r>
    </w:p>
    <w:p w14:paraId="6EC6FEC6" w14:textId="6328F19B" w:rsidR="009151D8" w:rsidRDefault="009151D8"/>
    <w:p w14:paraId="34C9B4EE" w14:textId="1560CF1A" w:rsidR="009151D8" w:rsidRDefault="009151D8">
      <w:r w:rsidRPr="0048747D">
        <w:rPr>
          <w:b/>
          <w:bCs/>
          <w:u w:val="single"/>
        </w:rPr>
        <w:t>Indoor Visits</w:t>
      </w:r>
      <w:r>
        <w:t xml:space="preserve"> - Contact </w:t>
      </w:r>
      <w:r w:rsidR="00D87C39">
        <w:t xml:space="preserve">Alex </w:t>
      </w:r>
      <w:r w:rsidR="000774C9">
        <w:t>at</w:t>
      </w:r>
      <w:r w:rsidR="00D87C39">
        <w:t xml:space="preserve"> (320) 894-2675 or Evansville Senior Living</w:t>
      </w:r>
      <w:r w:rsidR="000774C9">
        <w:t xml:space="preserve"> staff at</w:t>
      </w:r>
      <w:r w:rsidR="00D87C39">
        <w:t xml:space="preserve"> (218) 948-2346, </w:t>
      </w:r>
      <w:r>
        <w:t xml:space="preserve">to schedule an indoor visit. Indoor visits </w:t>
      </w:r>
      <w:r w:rsidRPr="00211DCE">
        <w:rPr>
          <w:i/>
          <w:iCs/>
          <w:u w:val="single"/>
        </w:rPr>
        <w:t>will not be permitted under the following circumstances</w:t>
      </w:r>
      <w:r>
        <w:t>:</w:t>
      </w:r>
    </w:p>
    <w:p w14:paraId="18E56554" w14:textId="2B930ECE" w:rsidR="009151D8" w:rsidRDefault="009151D8" w:rsidP="0048747D">
      <w:pPr>
        <w:pStyle w:val="ListParagraph"/>
        <w:numPr>
          <w:ilvl w:val="0"/>
          <w:numId w:val="1"/>
        </w:numPr>
      </w:pPr>
      <w:r>
        <w:t xml:space="preserve">When the county the facility is located in has a COVID-19 </w:t>
      </w:r>
      <w:r w:rsidR="006F1E2A">
        <w:t xml:space="preserve">test </w:t>
      </w:r>
      <w:r>
        <w:t xml:space="preserve">positivity rate of &gt;10% AND </w:t>
      </w:r>
      <w:r w:rsidR="0048747D">
        <w:t xml:space="preserve">&lt;70% of the facility’s residents have been vaccinated. Under these circumstances, </w:t>
      </w:r>
      <w:r w:rsidR="0048747D" w:rsidRPr="0048747D">
        <w:rPr>
          <w:i/>
          <w:iCs/>
          <w:u w:val="single"/>
        </w:rPr>
        <w:t>unvaccinated residents</w:t>
      </w:r>
      <w:r w:rsidR="0048747D">
        <w:t xml:space="preserve"> cannot have visitors*</w:t>
      </w:r>
    </w:p>
    <w:p w14:paraId="1C3C27ED" w14:textId="2E2C7AE0" w:rsidR="0048747D" w:rsidRPr="0048747D" w:rsidRDefault="0048747D" w:rsidP="0048747D">
      <w:pPr>
        <w:pStyle w:val="ListParagraph"/>
        <w:numPr>
          <w:ilvl w:val="0"/>
          <w:numId w:val="1"/>
        </w:numPr>
      </w:pPr>
      <w:r w:rsidRPr="00B32293">
        <w:rPr>
          <w:rFonts w:cstheme="minorHAnsi"/>
          <w:color w:val="000000" w:themeColor="text1"/>
        </w:rPr>
        <w:t>Residents with confirmed COVID-19 infection, whether vaccinated or unvaccinated</w:t>
      </w:r>
      <w:r>
        <w:rPr>
          <w:rFonts w:cstheme="minorHAnsi"/>
          <w:color w:val="000000" w:themeColor="text1"/>
        </w:rPr>
        <w:t xml:space="preserve">, cannot have visitors* </w:t>
      </w:r>
      <w:r w:rsidRPr="00B32293">
        <w:rPr>
          <w:rFonts w:cstheme="minorHAnsi"/>
          <w:color w:val="000000" w:themeColor="text1"/>
        </w:rPr>
        <w:t>until the</w:t>
      </w:r>
      <w:r>
        <w:rPr>
          <w:rFonts w:cstheme="minorHAnsi"/>
          <w:color w:val="000000" w:themeColor="text1"/>
        </w:rPr>
        <w:t xml:space="preserve"> resident</w:t>
      </w:r>
      <w:r w:rsidRPr="00B32293">
        <w:rPr>
          <w:rFonts w:cstheme="minorHAnsi"/>
          <w:color w:val="000000" w:themeColor="text1"/>
        </w:rPr>
        <w:t xml:space="preserve"> </w:t>
      </w:r>
      <w:r w:rsidR="00211DCE" w:rsidRPr="00B32293">
        <w:rPr>
          <w:rFonts w:cstheme="minorHAnsi"/>
          <w:color w:val="000000" w:themeColor="text1"/>
        </w:rPr>
        <w:t>ha</w:t>
      </w:r>
      <w:r w:rsidR="00211DCE">
        <w:rPr>
          <w:rFonts w:cstheme="minorHAnsi"/>
          <w:color w:val="000000" w:themeColor="text1"/>
        </w:rPr>
        <w:t>s</w:t>
      </w:r>
      <w:r w:rsidR="00211DCE" w:rsidRPr="00B32293">
        <w:rPr>
          <w:rFonts w:cstheme="minorHAnsi"/>
          <w:color w:val="000000" w:themeColor="text1"/>
        </w:rPr>
        <w:t xml:space="preserve"> met</w:t>
      </w:r>
      <w:r w:rsidRPr="00B32293">
        <w:rPr>
          <w:rFonts w:cstheme="minorHAnsi"/>
          <w:color w:val="000000" w:themeColor="text1"/>
        </w:rPr>
        <w:t xml:space="preserve"> the criteria to discontinue Transmission-Based Precautions</w:t>
      </w:r>
    </w:p>
    <w:p w14:paraId="0134C90C" w14:textId="6099889C" w:rsidR="0048747D" w:rsidRDefault="0048747D" w:rsidP="0048747D">
      <w:pPr>
        <w:pStyle w:val="Default"/>
        <w:numPr>
          <w:ilvl w:val="0"/>
          <w:numId w:val="1"/>
        </w:numPr>
        <w:rPr>
          <w:rFonts w:asciiTheme="minorHAnsi" w:hAnsiTheme="minorHAnsi" w:cstheme="minorHAnsi"/>
          <w:color w:val="000000" w:themeColor="text1"/>
        </w:rPr>
      </w:pPr>
      <w:r w:rsidRPr="00B32293">
        <w:rPr>
          <w:rFonts w:asciiTheme="minorHAnsi" w:hAnsiTheme="minorHAnsi" w:cstheme="minorHAnsi"/>
          <w:color w:val="000000" w:themeColor="text1"/>
        </w:rPr>
        <w:t xml:space="preserve">Residents in quarantine, whether vaccinated or unvaccinated, </w:t>
      </w:r>
      <w:r w:rsidRPr="0048747D">
        <w:rPr>
          <w:rFonts w:asciiTheme="minorHAnsi" w:hAnsiTheme="minorHAnsi" w:cstheme="minorHAnsi"/>
          <w:color w:val="000000" w:themeColor="text1"/>
        </w:rPr>
        <w:t xml:space="preserve">cannot have visitors* until the resident </w:t>
      </w:r>
      <w:r>
        <w:rPr>
          <w:rFonts w:asciiTheme="minorHAnsi" w:hAnsiTheme="minorHAnsi" w:cstheme="minorHAnsi"/>
          <w:color w:val="000000" w:themeColor="text1"/>
        </w:rPr>
        <w:t>has</w:t>
      </w:r>
      <w:r w:rsidRPr="00B32293">
        <w:rPr>
          <w:rFonts w:asciiTheme="minorHAnsi" w:hAnsiTheme="minorHAnsi" w:cstheme="minorHAnsi"/>
          <w:color w:val="000000" w:themeColor="text1"/>
        </w:rPr>
        <w:t xml:space="preserve"> met </w:t>
      </w:r>
      <w:r w:rsidR="00211DCE">
        <w:rPr>
          <w:rFonts w:asciiTheme="minorHAnsi" w:hAnsiTheme="minorHAnsi" w:cstheme="minorHAnsi"/>
          <w:color w:val="000000" w:themeColor="text1"/>
        </w:rPr>
        <w:t xml:space="preserve">the </w:t>
      </w:r>
      <w:r w:rsidRPr="00B32293">
        <w:rPr>
          <w:rFonts w:asciiTheme="minorHAnsi" w:hAnsiTheme="minorHAnsi" w:cstheme="minorHAnsi"/>
          <w:color w:val="000000" w:themeColor="text1"/>
        </w:rPr>
        <w:t xml:space="preserve">criteria for release from quarantine </w:t>
      </w:r>
    </w:p>
    <w:p w14:paraId="580E87D0" w14:textId="7D1AC1FA" w:rsidR="0048747D" w:rsidRDefault="0048747D" w:rsidP="0048747D">
      <w:pPr>
        <w:pStyle w:val="ListParagraph"/>
        <w:numPr>
          <w:ilvl w:val="0"/>
          <w:numId w:val="1"/>
        </w:numPr>
      </w:pPr>
      <w:r>
        <w:t>If a facility outbreak is limited to a unit in the facility, as determined by outbreak testing, residents in the unit cannot have visitors* until the facility meets the criteria to discontinue outbreak testing</w:t>
      </w:r>
    </w:p>
    <w:p w14:paraId="254F8C13" w14:textId="24F485FC" w:rsidR="0048747D" w:rsidRDefault="0048747D" w:rsidP="0048747D">
      <w:pPr>
        <w:pStyle w:val="ListParagraph"/>
        <w:numPr>
          <w:ilvl w:val="0"/>
          <w:numId w:val="1"/>
        </w:numPr>
      </w:pPr>
      <w:r>
        <w:t>If a facility has an outbreak on more than one unit, as determined by outbreak testing, then no visitation will be permitted in the facility until the facility meets the criteria to discontinue outbreak testing</w:t>
      </w:r>
    </w:p>
    <w:p w14:paraId="53C4E95D" w14:textId="77777777" w:rsidR="00D87C39" w:rsidRDefault="00D87C39" w:rsidP="00D87C39">
      <w:pPr>
        <w:pStyle w:val="ListParagraph"/>
      </w:pPr>
    </w:p>
    <w:p w14:paraId="5A68170B" w14:textId="77777777" w:rsidR="00D87C39" w:rsidRDefault="00D87C39" w:rsidP="00D87C39">
      <w:pPr>
        <w:pStyle w:val="ListParagraph"/>
      </w:pPr>
    </w:p>
    <w:p w14:paraId="4563D053" w14:textId="5B1B7C5F" w:rsidR="0048747D" w:rsidRPr="00211DCE" w:rsidRDefault="0048747D" w:rsidP="0048747D">
      <w:pPr>
        <w:rPr>
          <w:u w:val="single"/>
        </w:rPr>
      </w:pPr>
      <w:r w:rsidRPr="00211DCE">
        <w:rPr>
          <w:u w:val="single"/>
        </w:rPr>
        <w:t>General Visitation Policies</w:t>
      </w:r>
    </w:p>
    <w:p w14:paraId="242BB9AE" w14:textId="033828CC" w:rsidR="00211DCE" w:rsidRDefault="00211DCE" w:rsidP="0048747D">
      <w:pPr>
        <w:pStyle w:val="ListParagraph"/>
        <w:numPr>
          <w:ilvl w:val="0"/>
          <w:numId w:val="4"/>
        </w:numPr>
      </w:pPr>
      <w:r>
        <w:t>All visits must be scheduled</w:t>
      </w:r>
    </w:p>
    <w:p w14:paraId="487F26FF" w14:textId="51AAE54E" w:rsidR="0048747D" w:rsidRDefault="0048747D" w:rsidP="0048747D">
      <w:pPr>
        <w:pStyle w:val="ListParagraph"/>
        <w:numPr>
          <w:ilvl w:val="0"/>
          <w:numId w:val="4"/>
        </w:numPr>
      </w:pPr>
      <w:r>
        <w:t>All visitors must be screened upon entrance to the building or before a visit</w:t>
      </w:r>
    </w:p>
    <w:p w14:paraId="23BDE471" w14:textId="15E33DF4" w:rsidR="0048747D" w:rsidRDefault="00D87C39" w:rsidP="0048747D">
      <w:pPr>
        <w:pStyle w:val="ListParagraph"/>
        <w:numPr>
          <w:ilvl w:val="0"/>
          <w:numId w:val="4"/>
        </w:numPr>
      </w:pPr>
      <w:bookmarkStart w:id="0" w:name="OLE_LINK3"/>
      <w:bookmarkStart w:id="1" w:name="OLE_LINK4"/>
      <w:r>
        <w:t xml:space="preserve">Evansville Senior Living </w:t>
      </w:r>
      <w:r w:rsidR="0048747D">
        <w:t xml:space="preserve">reserves the right </w:t>
      </w:r>
      <w:bookmarkEnd w:id="0"/>
      <w:bookmarkEnd w:id="1"/>
      <w:r w:rsidR="0048747D">
        <w:t>to limit the number of visitors per resident at one time</w:t>
      </w:r>
    </w:p>
    <w:p w14:paraId="0D1AF05E" w14:textId="4146B7CC" w:rsidR="0048747D" w:rsidRDefault="00D87C39" w:rsidP="0048747D">
      <w:pPr>
        <w:pStyle w:val="ListParagraph"/>
        <w:numPr>
          <w:ilvl w:val="0"/>
          <w:numId w:val="4"/>
        </w:numPr>
      </w:pPr>
      <w:r>
        <w:t>Evansville Senior Living</w:t>
      </w:r>
      <w:r w:rsidR="0048747D">
        <w:t xml:space="preserve"> reserves the right to limit the number of visitors in the building at </w:t>
      </w:r>
      <w:r w:rsidR="00211DCE">
        <w:t xml:space="preserve">any </w:t>
      </w:r>
      <w:r w:rsidR="0048747D">
        <w:t>one time</w:t>
      </w:r>
    </w:p>
    <w:p w14:paraId="257187D7" w14:textId="695A56E1" w:rsidR="0048747D" w:rsidRDefault="00D87C39" w:rsidP="0048747D">
      <w:pPr>
        <w:pStyle w:val="ListParagraph"/>
        <w:numPr>
          <w:ilvl w:val="0"/>
          <w:numId w:val="3"/>
        </w:numPr>
      </w:pPr>
      <w:r>
        <w:t>Evansville Senior Living</w:t>
      </w:r>
      <w:r w:rsidR="0048747D">
        <w:t xml:space="preserve"> reserves the right to limit the length of visits</w:t>
      </w:r>
    </w:p>
    <w:p w14:paraId="10CD22F0" w14:textId="49C3EB9A" w:rsidR="0048747D" w:rsidRDefault="0048747D" w:rsidP="0048747D">
      <w:pPr>
        <w:pStyle w:val="ListParagraph"/>
        <w:numPr>
          <w:ilvl w:val="0"/>
          <w:numId w:val="3"/>
        </w:numPr>
      </w:pPr>
      <w:r>
        <w:t>Once screened and hand sanitizer is used, indoor visitors should go directly to the visit area (the resident room) and limit movement in the facility. Visiting other residents or staff is prohibited</w:t>
      </w:r>
    </w:p>
    <w:p w14:paraId="332D4355" w14:textId="15DB1511" w:rsidR="0048747D" w:rsidRDefault="0048747D" w:rsidP="0048747D">
      <w:pPr>
        <w:pStyle w:val="ListParagraph"/>
        <w:numPr>
          <w:ilvl w:val="0"/>
          <w:numId w:val="3"/>
        </w:numPr>
      </w:pPr>
      <w:r>
        <w:t xml:space="preserve">Visitors are expected to wear a </w:t>
      </w:r>
      <w:r w:rsidR="00211DCE">
        <w:t>well</w:t>
      </w:r>
      <w:r>
        <w:t>-fitting mask at all times</w:t>
      </w:r>
    </w:p>
    <w:p w14:paraId="3133A2A3" w14:textId="2A5F9AB8" w:rsidR="0048747D" w:rsidRDefault="0048747D" w:rsidP="0048747D">
      <w:pPr>
        <w:pStyle w:val="ListParagraph"/>
        <w:numPr>
          <w:ilvl w:val="0"/>
          <w:numId w:val="3"/>
        </w:numPr>
      </w:pPr>
      <w:r>
        <w:t xml:space="preserve">If the resident being visited is </w:t>
      </w:r>
      <w:r w:rsidRPr="0048747D">
        <w:rPr>
          <w:i/>
          <w:iCs/>
          <w:u w:val="single"/>
        </w:rPr>
        <w:t>fully vaccinated</w:t>
      </w:r>
      <w:r>
        <w:t>, the resident can choose to have close contact (including touch) with their visitor</w:t>
      </w:r>
      <w:r w:rsidR="00211DCE">
        <w:t>(s)</w:t>
      </w:r>
      <w:r>
        <w:t xml:space="preserve"> while wearing a well-fitting mask</w:t>
      </w:r>
      <w:r w:rsidR="00211DCE">
        <w:t xml:space="preserve"> and performing hand-hygiene before and after </w:t>
      </w:r>
    </w:p>
    <w:p w14:paraId="30BF4B0E" w14:textId="247E1FC1" w:rsidR="009E04F1" w:rsidRDefault="009E04F1" w:rsidP="0048747D">
      <w:pPr>
        <w:pStyle w:val="ListParagraph"/>
        <w:numPr>
          <w:ilvl w:val="0"/>
          <w:numId w:val="3"/>
        </w:numPr>
      </w:pPr>
      <w:r>
        <w:t xml:space="preserve">Any potential visitor who does not pass the entrance screening </w:t>
      </w:r>
      <w:r w:rsidR="00670D68">
        <w:t>will be prohibited from entering the building or visiting with a resident.</w:t>
      </w:r>
    </w:p>
    <w:p w14:paraId="5CF61738" w14:textId="5293CBB3" w:rsidR="00211DCE" w:rsidRDefault="00211DCE" w:rsidP="00211DCE"/>
    <w:p w14:paraId="0AFA60B5" w14:textId="2F1D7F30" w:rsidR="00211DCE" w:rsidRDefault="00D87C39" w:rsidP="00211DCE">
      <w:r>
        <w:t>Evansville Senior Living</w:t>
      </w:r>
      <w:r w:rsidR="00211DCE">
        <w:t xml:space="preserve"> reserves the right to remove and prohibit visitors if they are unable to follow visitation guidelines, including proper wearing of personal protective equipment.</w:t>
      </w:r>
    </w:p>
    <w:p w14:paraId="7970235B" w14:textId="5E095697" w:rsidR="00211DCE" w:rsidRDefault="00211DCE" w:rsidP="00211DCE"/>
    <w:p w14:paraId="274BB480" w14:textId="6FCA83FD" w:rsidR="00211DCE" w:rsidRDefault="00211DCE" w:rsidP="00211DCE">
      <w:r>
        <w:t>This policy may be amended when CDC, MDH, and CMS guidance is updated.</w:t>
      </w:r>
    </w:p>
    <w:p w14:paraId="3C0CA7B6" w14:textId="60139C42" w:rsidR="0048747D" w:rsidRDefault="0048747D" w:rsidP="0048747D">
      <w:pPr>
        <w:pStyle w:val="ListParagraph"/>
      </w:pPr>
    </w:p>
    <w:p w14:paraId="6CD621EB" w14:textId="6DE03565" w:rsidR="009151D8" w:rsidRDefault="009151D8"/>
    <w:p w14:paraId="4D6D5BCD" w14:textId="77777777" w:rsidR="009151D8" w:rsidRDefault="009151D8"/>
    <w:p w14:paraId="4B26D050" w14:textId="2B126541" w:rsidR="009151D8" w:rsidRDefault="009151D8"/>
    <w:p w14:paraId="7BC3406F" w14:textId="77777777" w:rsidR="009151D8" w:rsidRDefault="009151D8"/>
    <w:sectPr w:rsidR="009151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3EC8" w14:textId="77777777" w:rsidR="000B4253" w:rsidRDefault="000B4253" w:rsidP="00D87C39">
      <w:r>
        <w:separator/>
      </w:r>
    </w:p>
  </w:endnote>
  <w:endnote w:type="continuationSeparator" w:id="0">
    <w:p w14:paraId="766C3875" w14:textId="77777777" w:rsidR="000B4253" w:rsidRDefault="000B4253" w:rsidP="00D8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332493"/>
      <w:docPartObj>
        <w:docPartGallery w:val="Page Numbers (Bottom of Page)"/>
        <w:docPartUnique/>
      </w:docPartObj>
    </w:sdtPr>
    <w:sdtEndPr/>
    <w:sdtContent>
      <w:p w14:paraId="2DEC1E0D" w14:textId="62546701" w:rsidR="00D87C39" w:rsidRDefault="00D87C39">
        <w:pPr>
          <w:pStyle w:val="Footer"/>
          <w:jc w:val="right"/>
        </w:pPr>
        <w:r>
          <w:t xml:space="preserve">Page | </w:t>
        </w:r>
        <w:r>
          <w:fldChar w:fldCharType="begin"/>
        </w:r>
        <w:r>
          <w:instrText xml:space="preserve"> PAGE   \* MERGEFORMAT </w:instrText>
        </w:r>
        <w:r>
          <w:fldChar w:fldCharType="separate"/>
        </w:r>
        <w:r w:rsidR="000774C9">
          <w:rPr>
            <w:noProof/>
          </w:rPr>
          <w:t>1</w:t>
        </w:r>
        <w:r>
          <w:rPr>
            <w:noProof/>
          </w:rPr>
          <w:fldChar w:fldCharType="end"/>
        </w:r>
        <w:r>
          <w:t xml:space="preserve"> </w:t>
        </w:r>
      </w:p>
    </w:sdtContent>
  </w:sdt>
  <w:p w14:paraId="66881FC1" w14:textId="77777777" w:rsidR="00D87C39" w:rsidRDefault="00D8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0F48" w14:textId="77777777" w:rsidR="000B4253" w:rsidRDefault="000B4253" w:rsidP="00D87C39">
      <w:r>
        <w:separator/>
      </w:r>
    </w:p>
  </w:footnote>
  <w:footnote w:type="continuationSeparator" w:id="0">
    <w:p w14:paraId="733C5E4E" w14:textId="77777777" w:rsidR="000B4253" w:rsidRDefault="000B4253" w:rsidP="00D8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48A"/>
    <w:multiLevelType w:val="hybridMultilevel"/>
    <w:tmpl w:val="3CF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18B6"/>
    <w:multiLevelType w:val="hybridMultilevel"/>
    <w:tmpl w:val="60B0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4DFD"/>
    <w:multiLevelType w:val="hybridMultilevel"/>
    <w:tmpl w:val="74E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73636"/>
    <w:multiLevelType w:val="hybridMultilevel"/>
    <w:tmpl w:val="D04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D8"/>
    <w:rsid w:val="000774C9"/>
    <w:rsid w:val="000B4253"/>
    <w:rsid w:val="00211DCE"/>
    <w:rsid w:val="0048747D"/>
    <w:rsid w:val="00670D68"/>
    <w:rsid w:val="006F1E2A"/>
    <w:rsid w:val="007302BF"/>
    <w:rsid w:val="009151D8"/>
    <w:rsid w:val="009E04F1"/>
    <w:rsid w:val="00D87C39"/>
    <w:rsid w:val="00F8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C8E7"/>
  <w15:chartTrackingRefBased/>
  <w15:docId w15:val="{CFC8FEE7-205F-B444-A337-C3AC7A7B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7D"/>
    <w:pPr>
      <w:ind w:left="720"/>
      <w:contextualSpacing/>
    </w:pPr>
  </w:style>
  <w:style w:type="paragraph" w:customStyle="1" w:styleId="Default">
    <w:name w:val="Default"/>
    <w:rsid w:val="0048747D"/>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D87C39"/>
    <w:pPr>
      <w:tabs>
        <w:tab w:val="center" w:pos="4680"/>
        <w:tab w:val="right" w:pos="9360"/>
      </w:tabs>
    </w:pPr>
  </w:style>
  <w:style w:type="character" w:customStyle="1" w:styleId="HeaderChar">
    <w:name w:val="Header Char"/>
    <w:basedOn w:val="DefaultParagraphFont"/>
    <w:link w:val="Header"/>
    <w:uiPriority w:val="99"/>
    <w:rsid w:val="00D87C39"/>
  </w:style>
  <w:style w:type="paragraph" w:styleId="Footer">
    <w:name w:val="footer"/>
    <w:basedOn w:val="Normal"/>
    <w:link w:val="FooterChar"/>
    <w:uiPriority w:val="99"/>
    <w:unhideWhenUsed/>
    <w:rsid w:val="00D87C39"/>
    <w:pPr>
      <w:tabs>
        <w:tab w:val="center" w:pos="4680"/>
        <w:tab w:val="right" w:pos="9360"/>
      </w:tabs>
    </w:pPr>
  </w:style>
  <w:style w:type="character" w:customStyle="1" w:styleId="FooterChar">
    <w:name w:val="Footer Char"/>
    <w:basedOn w:val="DefaultParagraphFont"/>
    <w:link w:val="Footer"/>
    <w:uiPriority w:val="99"/>
    <w:rsid w:val="00D8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85BE5-3FF9-4CD5-B5ED-A1767886A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29989-5B13-4085-8038-62B7A64B7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04D61-EA71-4E52-9CAB-0450061A0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3256</Characters>
  <Application>Microsoft Office Word</Application>
  <DocSecurity>4</DocSecurity>
  <Lines>1628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Beardsley</dc:creator>
  <cp:keywords/>
  <dc:description/>
  <cp:lastModifiedBy>Jenny Lenarz</cp:lastModifiedBy>
  <cp:revision>2</cp:revision>
  <dcterms:created xsi:type="dcterms:W3CDTF">2021-03-24T15:50:00Z</dcterms:created>
  <dcterms:modified xsi:type="dcterms:W3CDTF">2021-03-24T15:50:00Z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